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___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о зачислении работников в докторантуру для подготовки диссертации на соискание ученой степени доктора наук № ______ от «__» ___________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6"/>
        <w:jc w:val="center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16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</w:t>
        <w:tab/>
        <w:tab/>
        <w:tab/>
        <w:tab/>
        <w:tab/>
        <w:tab/>
        <w:tab/>
        <w:t xml:space="preserve">«____» ___________20___ г.</w:t>
      </w:r>
      <w:r/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</w:r>
    </w:p>
    <w:p>
      <w:pPr>
        <w:pStyle w:val="628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научное учреждение «Институт стратегии развития образования», именуемое в дальнейшем «Институт», в лице директора Сухановой Татьяны Владимировны, действующей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основании Устава, с одной стороны, _______________________ (наименование организации), именуемое в дальнейшем «Направляющая организация», в лице ректора 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Устава, с другой стороны, _______________________ (ФИО докторанта) (паспорт ____________________________), именуемый в дальнейшем «Докторант», с третьей стороны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совместно именуемые «Стороны», заключили настоящее Соглашение о нижеследующем:</w:t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616"/>
        <w:ind w:firstLine="567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>
        <w:rPr>
          <w:rFonts w:ascii="Times New Roman" w:hAnsi="Times New Roman" w:cs="Times New Roman"/>
          <w:sz w:val="28"/>
          <w:szCs w:val="28"/>
          <w:lang w:val="ru-RU" w:eastAsia="ru-RU"/>
        </w:rPr>
      </w:r>
    </w:p>
    <w:p>
      <w:pPr>
        <w:pStyle w:val="616"/>
        <w:ind w:firstLine="56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Расторгнуть договор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 от «___» ___________ 202__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623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зачислении работников в докторантуру для подготовки диссертации на соискание ученой степени доктора наук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Договор), в соответствии с п. 6.6 Договора с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«____» _________ 202__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___________ (указать причину).</w:t>
      </w:r>
      <w:r/>
    </w:p>
    <w:p>
      <w:pPr>
        <w:pStyle w:val="634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2. Общая сумма оказанных Услуг за период </w:t>
      </w:r>
      <w:bookmarkStart w:id="0" w:name="_Hlk57716469"/>
      <w:r>
        <w:rPr>
          <w:sz w:val="28"/>
          <w:szCs w:val="28"/>
          <w:lang w:eastAsia="ru-RU"/>
        </w:rPr>
        <w:t xml:space="preserve">с </w:t>
      </w:r>
      <w:r>
        <w:rPr>
          <w:b/>
          <w:sz w:val="28"/>
          <w:szCs w:val="28"/>
        </w:rPr>
        <w:t xml:space="preserve">«__» ________ 202__ г.</w:t>
      </w:r>
      <w:r>
        <w:rPr>
          <w:b/>
          <w:sz w:val="28"/>
          <w:szCs w:val="28"/>
          <w:lang w:eastAsia="ru-RU"/>
        </w:rPr>
        <w:t xml:space="preserve"> по «___» ________ 202__ г.</w:t>
      </w:r>
      <w:r>
        <w:rPr>
          <w:sz w:val="28"/>
          <w:szCs w:val="28"/>
          <w:lang w:eastAsia="ru-RU"/>
        </w:rPr>
        <w:t xml:space="preserve"> </w:t>
      </w:r>
      <w:bookmarkEnd w:id="0"/>
      <w:r>
        <w:rPr>
          <w:sz w:val="28"/>
          <w:szCs w:val="28"/>
          <w:lang w:eastAsia="ru-RU"/>
        </w:rPr>
        <w:t xml:space="preserve">составляет: ___________</w:t>
      </w:r>
      <w:r>
        <w:rPr>
          <w:b/>
          <w:sz w:val="28"/>
          <w:szCs w:val="28"/>
        </w:rPr>
        <w:t xml:space="preserve"> (сумма прописью) руб. __ коп.</w:t>
      </w:r>
      <w:r>
        <w:rPr>
          <w:sz w:val="28"/>
          <w:szCs w:val="28"/>
        </w:rPr>
        <w:t xml:space="preserve">, в т. ч. НДС 20% - _________ руб. ___ коп.</w:t>
      </w:r>
      <w:r>
        <w:rPr>
          <w:b/>
          <w:sz w:val="28"/>
          <w:szCs w:val="28"/>
        </w:rPr>
      </w:r>
    </w:p>
    <w:p>
      <w:pPr>
        <w:pStyle w:val="634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Направляющей организацией перечислена Институту оплата за Услуги, оказанные </w:t>
      </w:r>
      <w:r>
        <w:rPr>
          <w:b/>
          <w:sz w:val="28"/>
          <w:szCs w:val="28"/>
        </w:rPr>
        <w:t xml:space="preserve">«___» _________ 202__ г.</w:t>
      </w:r>
      <w:r>
        <w:rPr>
          <w:b/>
          <w:sz w:val="28"/>
          <w:szCs w:val="28"/>
          <w:lang w:eastAsia="ru-RU"/>
        </w:rPr>
        <w:t xml:space="preserve"> по «___» __________ 202__ г.</w:t>
      </w:r>
      <w:r>
        <w:rPr>
          <w:b w:val="0"/>
          <w:bCs w:val="0"/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составляет: ___________</w:t>
      </w:r>
      <w:r>
        <w:rPr>
          <w:b/>
          <w:sz w:val="28"/>
          <w:szCs w:val="28"/>
        </w:rPr>
        <w:t xml:space="preserve"> (сумма прописью) руб. __ коп.</w:t>
      </w:r>
      <w:r>
        <w:rPr>
          <w:sz w:val="28"/>
          <w:szCs w:val="28"/>
        </w:rPr>
        <w:t xml:space="preserve">, в т. ч. НДС 20% - ________ руб. ____ коп.</w:t>
      </w:r>
      <w:r>
        <w:rPr>
          <w:b/>
          <w:sz w:val="28"/>
          <w:szCs w:val="28"/>
        </w:rPr>
      </w:r>
    </w:p>
    <w:p>
      <w:pPr>
        <w:pStyle w:val="634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Взаимные обязательства Сторон по Договору считаются прекращенными с даты подписания настоящего Соглашения. Каких-либо претензий по Договору или в связи с расторжением Договора Стороны друг к другу не имеют.</w:t>
      </w:r>
      <w:r>
        <w:rPr>
          <w:sz w:val="28"/>
          <w:szCs w:val="28"/>
          <w:lang w:eastAsia="ru-RU"/>
        </w:rPr>
      </w:r>
    </w:p>
    <w:p>
      <w:pPr>
        <w:pStyle w:val="634"/>
        <w:ind w:firstLine="567"/>
        <w:spacing w:line="240" w:lineRule="auto"/>
        <w:tabs>
          <w:tab w:val="left" w:pos="567" w:leader="none"/>
          <w:tab w:val="clear" w:pos="708" w:leader="none"/>
          <w:tab w:val="left" w:pos="1023" w:leader="none"/>
        </w:tabs>
      </w:pPr>
      <w:r>
        <w:rPr>
          <w:sz w:val="28"/>
          <w:szCs w:val="28"/>
          <w:lang w:eastAsia="ru-RU"/>
        </w:rPr>
        <w:t xml:space="preserve">5. Финансовые обязательства на сумму ____________</w:t>
      </w:r>
      <w:r>
        <w:rPr>
          <w:b/>
          <w:sz w:val="28"/>
          <w:szCs w:val="28"/>
          <w:lang w:eastAsia="ru-RU"/>
        </w:rPr>
        <w:t xml:space="preserve"> (</w:t>
      </w:r>
      <w:r>
        <w:rPr>
          <w:b/>
          <w:sz w:val="28"/>
          <w:szCs w:val="28"/>
        </w:rPr>
        <w:t xml:space="preserve">сумма прописью</w:t>
      </w:r>
      <w:r/>
      <w:r>
        <w:rPr>
          <w:b/>
          <w:sz w:val="28"/>
          <w:szCs w:val="28"/>
          <w:lang w:eastAsia="ru-RU"/>
        </w:rPr>
        <w:t xml:space="preserve">) руб. ___ коп.</w:t>
      </w:r>
      <w:r>
        <w:rPr>
          <w:sz w:val="28"/>
          <w:szCs w:val="28"/>
          <w:lang w:eastAsia="ru-RU"/>
        </w:rPr>
        <w:t xml:space="preserve">, в том числе НДС 20% — _______ (</w:t>
      </w:r>
      <w:r>
        <w:rPr>
          <w:b/>
          <w:sz w:val="28"/>
          <w:szCs w:val="28"/>
        </w:rPr>
        <w:t xml:space="preserve">сумма прописью</w:t>
      </w:r>
      <w:r/>
      <w:r>
        <w:rPr>
          <w:sz w:val="28"/>
          <w:szCs w:val="28"/>
          <w:lang w:eastAsia="ru-RU"/>
        </w:rPr>
        <w:t xml:space="preserve">) руб. __ коп. Стороны прекращают.</w:t>
      </w:r>
      <w:r/>
    </w:p>
    <w:p>
      <w:pPr>
        <w:pStyle w:val="616"/>
        <w:ind w:firstLine="567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Соглашение вступает в силу с даты его подписания Сторонами и является неотъемлемой частью Договора. </w:t>
      </w:r>
      <w:r/>
    </w:p>
    <w:p>
      <w:pPr>
        <w:pStyle w:val="616"/>
        <w:ind w:firstLine="567"/>
        <w:jc w:val="both"/>
        <w:spacing w:before="0" w:after="0" w:line="240" w:lineRule="auto"/>
        <w:widowControl w:val="off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Настоящее Соглашение составлено в трех экземплярах, имеющих одинаковую юридическую силу, по одному для каждой из Сторон. </w:t>
      </w:r>
      <w:r/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tbl>
      <w:tblPr>
        <w:tblW w:w="9571" w:type="dxa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08"/>
        <w:gridCol w:w="496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8" w:type="dxa"/>
            <w:textDirection w:val="lrTb"/>
            <w:noWrap w:val="false"/>
          </w:tcPr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Направляющая организация: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both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Ректор _______/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/>
          </w:p>
          <w:p>
            <w:pPr>
              <w:pStyle w:val="616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м.п.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3" w:type="dxa"/>
            <w:textDirection w:val="lrTb"/>
            <w:noWrap w:val="false"/>
          </w:tcPr>
          <w:p>
            <w:pPr>
              <w:pStyle w:val="616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Институт:</w:t>
            </w:r>
            <w:r/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научное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учреждение «Институт стратегии развития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(ФГБНУ «ИСРО»)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both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___________/Т.В. Суханова/</w:t>
            </w:r>
            <w:r/>
          </w:p>
          <w:p>
            <w:pPr>
              <w:pStyle w:val="616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м.п.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8" w:type="dxa"/>
            <w:textDirection w:val="lrTb"/>
            <w:noWrap w:val="false"/>
          </w:tcPr>
          <w:p>
            <w:pPr>
              <w:pStyle w:val="616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Докторант:</w:t>
            </w:r>
            <w:r/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  <w:p>
            <w:pPr>
              <w:pStyle w:val="616"/>
              <w:jc w:val="center"/>
              <w:spacing w:before="0"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__________________/___________/</w:t>
            </w:r>
            <w:r/>
          </w:p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3" w:type="dxa"/>
            <w:textDirection w:val="lrTb"/>
            <w:noWrap w:val="false"/>
          </w:tcPr>
          <w:p>
            <w:pPr>
              <w:pStyle w:val="616"/>
              <w:jc w:val="center"/>
              <w:spacing w:before="0" w:after="0" w:line="240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616"/>
        <w:jc w:val="both"/>
        <w:spacing w:before="0" w:after="0" w:line="240" w:lineRule="auto"/>
        <w:widowControl w:val="o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30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before="0" w:after="160" w:line="25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617">
    <w:name w:val="WW8Num1z0"/>
    <w:qFormat/>
    <w:rPr>
      <w:rFonts w:cs="Times New Roman"/>
    </w:rPr>
  </w:style>
  <w:style w:type="character" w:styleId="618">
    <w:name w:val="WW8Num1z1"/>
    <w:qFormat/>
    <w:rPr>
      <w:rFonts w:cs="Times New Roman"/>
    </w:rPr>
  </w:style>
  <w:style w:type="character" w:styleId="619">
    <w:name w:val="WW8Num2z0"/>
    <w:qFormat/>
    <w:rPr>
      <w:rFonts w:cs="Times New Roman"/>
    </w:rPr>
  </w:style>
  <w:style w:type="character" w:styleId="620">
    <w:name w:val="WW8Num2z1"/>
    <w:qFormat/>
    <w:rPr>
      <w:rFonts w:cs="Times New Roman"/>
    </w:rPr>
  </w:style>
  <w:style w:type="character" w:styleId="621">
    <w:name w:val="Основной шрифт абзаца"/>
    <w:qFormat/>
  </w:style>
  <w:style w:type="character" w:styleId="622">
    <w:name w:val="Текст выноски Знак"/>
    <w:basedOn w:val="621"/>
    <w:qFormat/>
    <w:rPr>
      <w:rFonts w:ascii="Segoe UI" w:hAnsi="Segoe UI" w:cs="Segoe UI"/>
      <w:sz w:val="18"/>
      <w:szCs w:val="18"/>
    </w:rPr>
  </w:style>
  <w:style w:type="character" w:styleId="623">
    <w:name w:val="normaltextrun"/>
    <w:basedOn w:val="621"/>
    <w:qFormat/>
    <w:rPr>
      <w:rFonts w:cs="Times New Roman"/>
    </w:rPr>
  </w:style>
  <w:style w:type="character" w:styleId="624">
    <w:name w:val="eop"/>
    <w:basedOn w:val="621"/>
    <w:qFormat/>
    <w:rPr>
      <w:rFonts w:cs="Times New Roman"/>
    </w:rPr>
  </w:style>
  <w:style w:type="character" w:styleId="625">
    <w:name w:val="Основной текст_"/>
    <w:basedOn w:val="621"/>
    <w:qFormat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626">
    <w:name w:val="Основной текст Знак"/>
    <w:basedOn w:val="621"/>
    <w:qFormat/>
    <w:rPr>
      <w:rFonts w:ascii="Calibri" w:hAnsi="Calibri" w:eastAsia="Calibri" w:cs="Times New Roman"/>
      <w:sz w:val="24"/>
      <w:szCs w:val="24"/>
      <w:lang w:val="en-US"/>
    </w:rPr>
  </w:style>
  <w:style w:type="paragraph" w:styleId="627">
    <w:name w:val="Heading"/>
    <w:basedOn w:val="616"/>
    <w:next w:val="628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28">
    <w:name w:val="Body Text"/>
    <w:basedOn w:val="616"/>
    <w:pPr>
      <w:spacing w:before="180" w:after="180" w:line="240" w:lineRule="auto"/>
    </w:pPr>
    <w:rPr>
      <w:rFonts w:ascii="Calibri" w:hAnsi="Calibri" w:eastAsia="Calibri" w:cs="Times New Roman"/>
      <w:sz w:val="24"/>
      <w:szCs w:val="24"/>
      <w:lang w:val="en-US"/>
    </w:rPr>
  </w:style>
  <w:style w:type="paragraph" w:styleId="629">
    <w:name w:val="List"/>
    <w:basedOn w:val="628"/>
  </w:style>
  <w:style w:type="paragraph" w:styleId="630">
    <w:name w:val="Caption"/>
    <w:basedOn w:val="61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1">
    <w:name w:val="Index"/>
    <w:basedOn w:val="616"/>
    <w:qFormat/>
    <w:pPr>
      <w:suppressLineNumbers/>
    </w:pPr>
  </w:style>
  <w:style w:type="paragraph" w:styleId="632">
    <w:name w:val="Текст выноски"/>
    <w:basedOn w:val="616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33">
    <w:name w:val="Абзац списка"/>
    <w:basedOn w:val="616"/>
    <w:qFormat/>
    <w:pPr>
      <w:contextualSpacing/>
      <w:ind w:left="720" w:firstLine="0"/>
      <w:spacing w:before="0" w:after="160"/>
    </w:pPr>
  </w:style>
  <w:style w:type="paragraph" w:styleId="634">
    <w:name w:val="Основной текст2"/>
    <w:basedOn w:val="616"/>
    <w:qFormat/>
    <w:pPr>
      <w:ind w:hanging="580"/>
      <w:jc w:val="both"/>
      <w:spacing w:before="0" w:after="0" w:line="226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paragraph" w:styleId="635">
    <w:name w:val="Table Contents"/>
    <w:basedOn w:val="616"/>
    <w:qFormat/>
    <w:pPr>
      <w:widowControl w:val="off"/>
      <w:suppressLineNumbers/>
    </w:pPr>
  </w:style>
  <w:style w:type="paragraph" w:styleId="636">
    <w:name w:val="Table Heading"/>
    <w:basedOn w:val="635"/>
    <w:qFormat/>
    <w:pPr>
      <w:jc w:val="center"/>
      <w:suppressLineNumbers/>
    </w:pPr>
    <w:rPr>
      <w:b/>
      <w:bCs/>
    </w:rPr>
  </w:style>
  <w:style w:type="numbering" w:styleId="637">
    <w:name w:val="WW8Num1"/>
    <w:qFormat/>
  </w:style>
  <w:style w:type="numbering" w:styleId="638">
    <w:name w:val="WW8Num2"/>
    <w:qFormat/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table" w:styleId="8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3</dc:title>
  <dc:subject/>
  <dc:creator>Отдел кадров</dc:creator>
  <dc:description/>
  <dc:language>en-US</dc:language>
  <cp:lastModifiedBy>Управление Аспирантура</cp:lastModifiedBy>
  <cp:revision>33</cp:revision>
  <dcterms:created xsi:type="dcterms:W3CDTF">2023-10-12T18:18:00Z</dcterms:created>
  <dcterms:modified xsi:type="dcterms:W3CDTF">2023-11-23T17:00:08Z</dcterms:modified>
</cp:coreProperties>
</file>